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261F" w:rsidRPr="00CA261F" w:rsidRDefault="00CA261F">
      <w:r>
        <w:t>Внизу сайта ищем счетчик сайта, выглядит он на каждом сайте по своему, но имеет общий признак диагональную стрелку в  прямоугольнике.</w:t>
      </w:r>
    </w:p>
    <w:p w:rsidR="00CA261F" w:rsidRPr="00CA261F" w:rsidRDefault="00CA261F"/>
    <w:p w:rsidR="00CA261F" w:rsidRDefault="00CA261F">
      <w:pPr>
        <w:rPr>
          <w:noProof/>
          <w:lang w:val="en-US"/>
        </w:rPr>
      </w:pPr>
      <w:r>
        <w:rPr>
          <w:noProof/>
        </w:rPr>
        <w:drawing>
          <wp:inline distT="0" distB="0" distL="0" distR="0">
            <wp:extent cx="2476500" cy="1676400"/>
            <wp:effectExtent l="1905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t xml:space="preserve">   </w:t>
      </w:r>
    </w:p>
    <w:p w:rsidR="00000000" w:rsidRDefault="00CA261F">
      <w:r>
        <w:rPr>
          <w:noProof/>
        </w:rPr>
        <w:drawing>
          <wp:inline distT="0" distB="0" distL="0" distR="0">
            <wp:extent cx="2476500" cy="1498130"/>
            <wp:effectExtent l="1905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498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261F" w:rsidRDefault="00CA261F">
      <w:r>
        <w:t xml:space="preserve">Нажимаем на прямоугольник счетчика,  автоматически </w:t>
      </w:r>
      <w:proofErr w:type="gramStart"/>
      <w:r>
        <w:t xml:space="preserve">переходим на </w:t>
      </w:r>
      <w:r w:rsidR="009C4754">
        <w:t xml:space="preserve"> сайт где размещена</w:t>
      </w:r>
      <w:proofErr w:type="gramEnd"/>
      <w:r w:rsidR="009C4754">
        <w:t xml:space="preserve"> информация о посещаемости.</w:t>
      </w:r>
    </w:p>
    <w:p w:rsidR="009C4754" w:rsidRPr="009C4754" w:rsidRDefault="009C4754">
      <w:r>
        <w:t>В верхнем левом углу нажимаем</w:t>
      </w:r>
      <w:r w:rsidRPr="009C4754">
        <w:t xml:space="preserve"> </w:t>
      </w:r>
      <w:r>
        <w:t xml:space="preserve">«В статистику»  вводим адрес сайта с </w:t>
      </w:r>
      <w:r w:rsidRPr="009C4754">
        <w:t>http://</w:t>
      </w:r>
      <w:r>
        <w:t xml:space="preserve">  и вводим  пароль к счетчику.</w:t>
      </w:r>
    </w:p>
    <w:p w:rsidR="009C4754" w:rsidRDefault="009C4754">
      <w:r>
        <w:rPr>
          <w:noProof/>
        </w:rPr>
        <w:drawing>
          <wp:inline distT="0" distB="0" distL="0" distR="0">
            <wp:extent cx="3924300" cy="2733675"/>
            <wp:effectExtent l="19050" t="0" r="0" b="0"/>
            <wp:docPr id="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2733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4754" w:rsidRDefault="009C4754"/>
    <w:p w:rsidR="009C4754" w:rsidRDefault="009C4754">
      <w:r>
        <w:t>Просматриваем интересующие позиции.</w:t>
      </w:r>
    </w:p>
    <w:p w:rsidR="009C4754" w:rsidRDefault="009C4754">
      <w:r>
        <w:rPr>
          <w:noProof/>
        </w:rPr>
        <w:lastRenderedPageBreak/>
        <w:drawing>
          <wp:inline distT="0" distB="0" distL="0" distR="0">
            <wp:extent cx="5934075" cy="5124450"/>
            <wp:effectExtent l="19050" t="0" r="9525" b="0"/>
            <wp:docPr id="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12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4754" w:rsidRDefault="009C4754"/>
    <w:p w:rsidR="009C4754" w:rsidRDefault="009C4754">
      <w:r>
        <w:t>Успехов!</w:t>
      </w:r>
    </w:p>
    <w:sectPr w:rsidR="009C47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A261F"/>
    <w:rsid w:val="009C4754"/>
    <w:rsid w:val="00CA26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26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26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2012-12-04T05:03:00Z</dcterms:created>
  <dcterms:modified xsi:type="dcterms:W3CDTF">2012-12-04T05:03:00Z</dcterms:modified>
</cp:coreProperties>
</file>